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1" w:type="dxa"/>
        <w:tblBorders>
          <w:bottom w:val="single" w:sz="12" w:space="0" w:color="auto"/>
        </w:tblBorders>
        <w:tblLayout w:type="fixed"/>
        <w:tblLook w:val="0000" w:firstRow="0" w:lastRow="0" w:firstColumn="0" w:lastColumn="0" w:noHBand="0" w:noVBand="0"/>
      </w:tblPr>
      <w:tblGrid>
        <w:gridCol w:w="2694"/>
        <w:gridCol w:w="6946"/>
      </w:tblGrid>
      <w:tr w:rsidR="008650BF" w14:paraId="0A4367B5" w14:textId="77777777">
        <w:trPr>
          <w:trHeight w:val="2744"/>
        </w:trPr>
        <w:tc>
          <w:tcPr>
            <w:tcW w:w="2694" w:type="dxa"/>
          </w:tcPr>
          <w:p w14:paraId="285EB9B0" w14:textId="77777777" w:rsidR="008650BF" w:rsidRDefault="00AF7565">
            <w:pPr>
              <w:jc w:val="center"/>
            </w:pPr>
            <w:r>
              <w:rPr>
                <w:noProof/>
                <w:sz w:val="24"/>
                <w:lang w:eastAsia="en-GB"/>
              </w:rPr>
              <mc:AlternateContent>
                <mc:Choice Requires="wps">
                  <w:drawing>
                    <wp:anchor distT="0" distB="0" distL="114300" distR="114300" simplePos="0" relativeHeight="251656192" behindDoc="0" locked="0" layoutInCell="0" allowOverlap="1" wp14:anchorId="4278C41E" wp14:editId="07777777">
                      <wp:simplePos x="0" y="0"/>
                      <wp:positionH relativeFrom="column">
                        <wp:posOffset>-692150</wp:posOffset>
                      </wp:positionH>
                      <wp:positionV relativeFrom="paragraph">
                        <wp:posOffset>1533525</wp:posOffset>
                      </wp:positionV>
                      <wp:extent cx="2614930" cy="2705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270510"/>
                              </a:xfrm>
                              <a:prstGeom prst="rect">
                                <a:avLst/>
                              </a:prstGeom>
                              <a:solidFill>
                                <a:srgbClr val="FFFFFF"/>
                              </a:solidFill>
                              <a:ln w="9525">
                                <a:solidFill>
                                  <a:srgbClr val="FFFFFF"/>
                                </a:solidFill>
                                <a:miter lim="800000"/>
                                <a:headEnd/>
                                <a:tailEnd/>
                              </a:ln>
                            </wps:spPr>
                            <wps:txbx>
                              <w:txbxContent>
                                <w:p w14:paraId="19066354" w14:textId="77777777" w:rsidR="00A83CD5" w:rsidRDefault="00A83CD5">
                                  <w:pPr>
                                    <w:rPr>
                                      <w:b/>
                                      <w:i/>
                                      <w:color w:val="000000"/>
                                      <w:sz w:val="24"/>
                                    </w:rPr>
                                  </w:pPr>
                                  <w:r>
                                    <w:rPr>
                                      <w:b/>
                                      <w:i/>
                                      <w:color w:val="000000"/>
                                      <w:sz w:val="24"/>
                                    </w:rPr>
                                    <w:t>Learning to Live, Living to Learn</w:t>
                                  </w:r>
                                </w:p>
                                <w:p w14:paraId="672A6659" w14:textId="77777777" w:rsidR="00A83CD5" w:rsidRDefault="00A83CD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xmlns:pic="http://schemas.openxmlformats.org/drawingml/2006/picture" xmlns:a14="http://schemas.microsoft.com/office/drawing/2010/main" xmlns:wp14="http://schemas.microsoft.com/office/word/2010/wordml">
                  <w:pict w14:anchorId="585997D8">
                    <v:shapetype id="_x0000_t202" coordsize="21600,21600" o:spt="202" path="m,l,21600r21600,l21600,xe">
                      <v:stroke joinstyle="miter"/>
                      <v:path gradientshapeok="t" o:connecttype="rect"/>
                    </v:shapetype>
                    <v:shape id="Text Box 3" style="position:absolute;left:0;text-align:left;margin-left:-54.5pt;margin-top:120.75pt;width:205.9pt;height:2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o:allowincell="f" strokecolor="white"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">
                      <v:textbox>
                        <w:txbxContent>
                          <w:p w:rsidR="00A83CD5" w:rsidRDefault="00A83CD5" w14:paraId="2B814523" wp14:textId="77777777">
                            <w:pPr>
                              <w:rPr>
                                <w:b/>
                                <w:i/>
                                <w:color w:val="000000"/>
                                <w:sz w:val="24"/>
                              </w:rPr>
                            </w:pPr>
                            <w:r>
                              <w:rPr>
                                <w:b/>
                                <w:i/>
                                <w:color w:val="000000"/>
                                <w:sz w:val="24"/>
                              </w:rPr>
                              <w:t>Learning to Live, Living to Learn</w:t>
                            </w:r>
                          </w:p>
                          <w:p w:rsidR="00A83CD5" w:rsidRDefault="00A83CD5" w14:paraId="0A37501D" wp14:textId="77777777">
                            <w:pPr>
                              <w:rPr>
                                <w:color w:val="000000"/>
                              </w:rPr>
                            </w:pPr>
                          </w:p>
                        </w:txbxContent>
                      </v:textbox>
                    </v:shape>
                  </w:pict>
                </mc:Fallback>
              </mc:AlternateContent>
            </w:r>
          </w:p>
          <w:p w14:paraId="5DAB6C7B" w14:textId="77777777" w:rsidR="008650BF" w:rsidRDefault="008650BF">
            <w:pPr>
              <w:jc w:val="center"/>
            </w:pPr>
            <w:r>
              <w:object w:dxaOrig="3045" w:dyaOrig="2580" w14:anchorId="3C81D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95pt;height:105.05pt" o:ole="">
                  <v:imagedata r:id="rId7" o:title=""/>
                </v:shape>
                <o:OLEObject Type="Embed" ProgID="PBrush" ShapeID="_x0000_i1025" DrawAspect="Content" ObjectID="_1652263209" r:id="rId8"/>
              </w:object>
            </w:r>
          </w:p>
          <w:p w14:paraId="02EB378F" w14:textId="77777777" w:rsidR="008650BF" w:rsidRDefault="008650BF">
            <w:pPr>
              <w:ind w:left="34" w:right="-108"/>
              <w:jc w:val="center"/>
              <w:rPr>
                <w:sz w:val="24"/>
              </w:rPr>
            </w:pPr>
          </w:p>
        </w:tc>
        <w:tc>
          <w:tcPr>
            <w:tcW w:w="6946" w:type="dxa"/>
          </w:tcPr>
          <w:p w14:paraId="10C6EBFF" w14:textId="77777777" w:rsidR="008650BF" w:rsidRDefault="008650BF">
            <w:pPr>
              <w:ind w:left="1876"/>
              <w:jc w:val="right"/>
              <w:rPr>
                <w:rFonts w:ascii="Comic Sans MS" w:hAnsi="Comic Sans MS"/>
                <w:b/>
              </w:rPr>
            </w:pPr>
            <w:smartTag w:uri="urn:schemas-microsoft-com:office:smarttags" w:element="place">
              <w:smartTag w:uri="urn:schemas-microsoft-com:office:smarttags" w:element="PlaceName">
                <w:r>
                  <w:rPr>
                    <w:rFonts w:ascii="Comic Sans MS" w:hAnsi="Comic Sans MS"/>
                    <w:b/>
                  </w:rPr>
                  <w:t>St John’s</w:t>
                </w:r>
              </w:smartTag>
              <w:r>
                <w:rPr>
                  <w:rFonts w:ascii="Comic Sans MS" w:hAnsi="Comic Sans MS"/>
                  <w:b/>
                </w:rPr>
                <w:t xml:space="preserve"> </w:t>
              </w:r>
              <w:smartTag w:uri="urn:schemas-microsoft-com:office:smarttags" w:element="PlaceType">
                <w:r>
                  <w:rPr>
                    <w:rFonts w:ascii="Comic Sans MS" w:hAnsi="Comic Sans MS"/>
                    <w:b/>
                  </w:rPr>
                  <w:t>Primary School</w:t>
                </w:r>
              </w:smartTag>
            </w:smartTag>
            <w:r>
              <w:rPr>
                <w:rFonts w:ascii="Comic Sans MS" w:hAnsi="Comic Sans MS"/>
                <w:b/>
              </w:rPr>
              <w:t>.</w:t>
            </w:r>
          </w:p>
          <w:p w14:paraId="47837E42" w14:textId="77777777" w:rsidR="008650BF" w:rsidRDefault="008650BF">
            <w:pPr>
              <w:ind w:left="1876"/>
              <w:jc w:val="right"/>
              <w:rPr>
                <w:rFonts w:ascii="Comic Sans MS" w:hAnsi="Comic Sans MS"/>
                <w:b/>
              </w:rPr>
            </w:pPr>
            <w:proofErr w:type="spellStart"/>
            <w:r>
              <w:rPr>
                <w:rFonts w:ascii="Comic Sans MS" w:hAnsi="Comic Sans MS"/>
                <w:b/>
              </w:rPr>
              <w:t>Teindland</w:t>
            </w:r>
            <w:proofErr w:type="spellEnd"/>
            <w:r>
              <w:rPr>
                <w:rFonts w:ascii="Comic Sans MS" w:hAnsi="Comic Sans MS"/>
                <w:b/>
              </w:rPr>
              <w:t xml:space="preserve"> Close,</w:t>
            </w:r>
          </w:p>
          <w:p w14:paraId="0CA252E5" w14:textId="77777777" w:rsidR="008650BF" w:rsidRDefault="008650BF">
            <w:pPr>
              <w:ind w:left="1876"/>
              <w:jc w:val="right"/>
              <w:rPr>
                <w:rFonts w:ascii="Comic Sans MS" w:hAnsi="Comic Sans MS"/>
                <w:b/>
              </w:rPr>
            </w:pPr>
            <w:smartTag w:uri="urn:schemas-microsoft-com:office:smarttags" w:element="place">
              <w:r>
                <w:rPr>
                  <w:rFonts w:ascii="Comic Sans MS" w:hAnsi="Comic Sans MS"/>
                  <w:b/>
                </w:rPr>
                <w:t>Newcastle upon Tyne</w:t>
              </w:r>
            </w:smartTag>
            <w:r>
              <w:rPr>
                <w:rFonts w:ascii="Comic Sans MS" w:hAnsi="Comic Sans MS"/>
                <w:b/>
              </w:rPr>
              <w:t>,</w:t>
            </w:r>
          </w:p>
          <w:p w14:paraId="20CEA211" w14:textId="77777777" w:rsidR="008650BF" w:rsidRDefault="008650BF">
            <w:pPr>
              <w:ind w:left="1876"/>
              <w:jc w:val="right"/>
              <w:rPr>
                <w:rFonts w:ascii="Comic Sans MS" w:hAnsi="Comic Sans MS"/>
                <w:b/>
              </w:rPr>
            </w:pPr>
            <w:r>
              <w:rPr>
                <w:rFonts w:ascii="Comic Sans MS" w:hAnsi="Comic Sans MS"/>
                <w:b/>
              </w:rPr>
              <w:t>NE4 8HE.</w:t>
            </w:r>
          </w:p>
          <w:p w14:paraId="6A05A809" w14:textId="77777777" w:rsidR="008650BF" w:rsidRDefault="008650BF">
            <w:pPr>
              <w:ind w:left="1876"/>
              <w:jc w:val="right"/>
              <w:rPr>
                <w:rFonts w:ascii="Comic Sans MS" w:hAnsi="Comic Sans MS"/>
                <w:b/>
              </w:rPr>
            </w:pPr>
          </w:p>
          <w:p w14:paraId="5E664844" w14:textId="77777777" w:rsidR="008650BF" w:rsidRDefault="008650BF">
            <w:pPr>
              <w:ind w:left="1876"/>
              <w:jc w:val="right"/>
              <w:rPr>
                <w:rFonts w:ascii="Comic Sans MS" w:hAnsi="Comic Sans MS"/>
                <w:b/>
              </w:rPr>
            </w:pPr>
            <w:r>
              <w:rPr>
                <w:rFonts w:ascii="Comic Sans MS" w:hAnsi="Comic Sans MS"/>
                <w:b/>
              </w:rPr>
              <w:t>Telephone : 0191 – 273 5293</w:t>
            </w:r>
          </w:p>
          <w:p w14:paraId="3D097D69" w14:textId="77777777" w:rsidR="008650BF" w:rsidRDefault="008650BF">
            <w:pPr>
              <w:pStyle w:val="Heading2"/>
              <w:rPr>
                <w:rFonts w:ascii="Comic Sans MS" w:hAnsi="Comic Sans MS"/>
                <w:sz w:val="20"/>
              </w:rPr>
            </w:pPr>
            <w:r>
              <w:rPr>
                <w:rFonts w:ascii="Comic Sans MS" w:hAnsi="Comic Sans MS"/>
                <w:sz w:val="20"/>
              </w:rPr>
              <w:t>Fax : 0191 – 273 0651</w:t>
            </w:r>
          </w:p>
          <w:p w14:paraId="19515272" w14:textId="77777777" w:rsidR="008650BF" w:rsidRDefault="00F50587">
            <w:pPr>
              <w:ind w:left="1876" w:hanging="1984"/>
              <w:jc w:val="right"/>
              <w:rPr>
                <w:rFonts w:ascii="Comic Sans MS" w:hAnsi="Comic Sans MS"/>
                <w:b/>
              </w:rPr>
            </w:pPr>
            <w:r>
              <w:rPr>
                <w:rFonts w:ascii="Comic Sans MS" w:hAnsi="Comic Sans MS"/>
                <w:b/>
              </w:rPr>
              <w:t>e. mail – tracey.caffrey</w:t>
            </w:r>
            <w:r w:rsidR="008650BF">
              <w:rPr>
                <w:rFonts w:ascii="Comic Sans MS" w:hAnsi="Comic Sans MS"/>
                <w:b/>
              </w:rPr>
              <w:t>@stjohns.newcastle.sch.uk</w:t>
            </w:r>
          </w:p>
          <w:p w14:paraId="5A39BBE3" w14:textId="77777777" w:rsidR="008650BF" w:rsidRDefault="008650BF">
            <w:pPr>
              <w:ind w:left="1876" w:hanging="1984"/>
              <w:jc w:val="right"/>
              <w:rPr>
                <w:rFonts w:ascii="Comic Sans MS" w:hAnsi="Comic Sans MS"/>
                <w:b/>
              </w:rPr>
            </w:pPr>
          </w:p>
          <w:p w14:paraId="2D9842A4" w14:textId="77777777" w:rsidR="008650BF" w:rsidRDefault="008650BF">
            <w:pPr>
              <w:ind w:left="1876"/>
              <w:jc w:val="right"/>
              <w:rPr>
                <w:rFonts w:ascii="Bookman Old Style" w:hAnsi="Bookman Old Style"/>
                <w:b/>
                <w:sz w:val="22"/>
              </w:rPr>
            </w:pPr>
            <w:r>
              <w:rPr>
                <w:rFonts w:ascii="Comic Sans MS" w:hAnsi="Comic Sans MS"/>
                <w:b/>
              </w:rPr>
              <w:t xml:space="preserve">Headteacher : </w:t>
            </w:r>
            <w:r w:rsidR="00F50587">
              <w:rPr>
                <w:rFonts w:ascii="Comic Sans MS" w:hAnsi="Comic Sans MS"/>
                <w:b/>
              </w:rPr>
              <w:t>Tracey Caffrey</w:t>
            </w:r>
          </w:p>
          <w:p w14:paraId="41C8F396" w14:textId="77777777" w:rsidR="008650BF" w:rsidRDefault="008650BF">
            <w:pPr>
              <w:ind w:left="1876"/>
              <w:jc w:val="right"/>
              <w:rPr>
                <w:rFonts w:ascii="Bookman Old Style" w:hAnsi="Bookman Old Style"/>
                <w:b/>
                <w:sz w:val="16"/>
              </w:rPr>
            </w:pPr>
          </w:p>
          <w:p w14:paraId="72A3D3EC" w14:textId="77777777" w:rsidR="008650BF" w:rsidRDefault="008650BF">
            <w:pPr>
              <w:ind w:left="1876"/>
              <w:jc w:val="right"/>
              <w:rPr>
                <w:rFonts w:ascii="Bookman Old Style" w:hAnsi="Bookman Old Style"/>
                <w:b/>
                <w:sz w:val="16"/>
              </w:rPr>
            </w:pPr>
          </w:p>
        </w:tc>
      </w:tr>
    </w:tbl>
    <w:p w14:paraId="321D6350" w14:textId="46F65C92" w:rsidR="00DC0583" w:rsidRPr="009F7FDB" w:rsidRDefault="002544F4" w:rsidP="48CF2886">
      <w:pPr>
        <w:rPr>
          <w:sz w:val="24"/>
          <w:szCs w:val="24"/>
        </w:rPr>
      </w:pPr>
      <w:r>
        <w:rPr>
          <w:sz w:val="24"/>
          <w:szCs w:val="24"/>
        </w:rPr>
        <w:t>29</w:t>
      </w:r>
      <w:r w:rsidR="1B690D14" w:rsidRPr="48CF2886">
        <w:rPr>
          <w:sz w:val="24"/>
          <w:szCs w:val="24"/>
          <w:vertAlign w:val="superscript"/>
        </w:rPr>
        <w:t>th</w:t>
      </w:r>
      <w:r w:rsidR="1B690D14" w:rsidRPr="48CF2886">
        <w:rPr>
          <w:sz w:val="24"/>
          <w:szCs w:val="24"/>
        </w:rPr>
        <w:t xml:space="preserve"> May 2020</w:t>
      </w:r>
    </w:p>
    <w:p w14:paraId="0D0B940D" w14:textId="77777777" w:rsidR="00CC575C" w:rsidRDefault="00CC575C" w:rsidP="48CF2886">
      <w:pPr>
        <w:rPr>
          <w:sz w:val="24"/>
          <w:szCs w:val="24"/>
        </w:rPr>
      </w:pPr>
    </w:p>
    <w:p w14:paraId="14125C67" w14:textId="77777777" w:rsidR="009F7FDB" w:rsidRDefault="009F7FDB" w:rsidP="48CF2886">
      <w:pPr>
        <w:rPr>
          <w:sz w:val="24"/>
          <w:szCs w:val="24"/>
        </w:rPr>
      </w:pPr>
      <w:r w:rsidRPr="48CF2886">
        <w:rPr>
          <w:sz w:val="24"/>
          <w:szCs w:val="24"/>
        </w:rPr>
        <w:t>Dear parents,</w:t>
      </w:r>
    </w:p>
    <w:p w14:paraId="0E27B00A" w14:textId="77777777" w:rsidR="009F7FDB" w:rsidRDefault="009F7FDB" w:rsidP="48CF2886">
      <w:pPr>
        <w:rPr>
          <w:sz w:val="24"/>
          <w:szCs w:val="24"/>
        </w:rPr>
      </w:pPr>
    </w:p>
    <w:p w14:paraId="12DCBF7B" w14:textId="1ADC7B11" w:rsidR="00CC575C" w:rsidRDefault="002544F4" w:rsidP="48CF2886">
      <w:pPr>
        <w:rPr>
          <w:sz w:val="24"/>
          <w:szCs w:val="24"/>
        </w:rPr>
      </w:pPr>
      <w:r>
        <w:rPr>
          <w:sz w:val="24"/>
          <w:szCs w:val="24"/>
        </w:rPr>
        <w:t>Following the Prime Minister’s announcement yesterday, I am in a better position to begin to make plans for bringing more children back to school next month.</w:t>
      </w:r>
    </w:p>
    <w:p w14:paraId="1769EDE8" w14:textId="55D88FA2" w:rsidR="002544F4" w:rsidRDefault="002544F4" w:rsidP="48CF2886">
      <w:pPr>
        <w:rPr>
          <w:sz w:val="24"/>
          <w:szCs w:val="24"/>
        </w:rPr>
      </w:pPr>
    </w:p>
    <w:p w14:paraId="700B1616" w14:textId="6CB50B6F" w:rsidR="002544F4" w:rsidRDefault="002544F4" w:rsidP="48CF2886">
      <w:pPr>
        <w:rPr>
          <w:sz w:val="24"/>
          <w:szCs w:val="24"/>
        </w:rPr>
      </w:pPr>
      <w:r>
        <w:rPr>
          <w:sz w:val="24"/>
          <w:szCs w:val="24"/>
        </w:rPr>
        <w:t>When we return on 8</w:t>
      </w:r>
      <w:r w:rsidRPr="002544F4">
        <w:rPr>
          <w:sz w:val="24"/>
          <w:szCs w:val="24"/>
          <w:vertAlign w:val="superscript"/>
        </w:rPr>
        <w:t>th</w:t>
      </w:r>
      <w:r>
        <w:rPr>
          <w:sz w:val="24"/>
          <w:szCs w:val="24"/>
        </w:rPr>
        <w:t xml:space="preserve"> June, school will have strict new measures in place to try to limit contact and it is vital that all staff are fully trained in how to follow the procedures. To do this, we will be open </w:t>
      </w:r>
      <w:r w:rsidR="00110618">
        <w:rPr>
          <w:sz w:val="24"/>
          <w:szCs w:val="24"/>
        </w:rPr>
        <w:t>on</w:t>
      </w:r>
      <w:r>
        <w:rPr>
          <w:sz w:val="24"/>
          <w:szCs w:val="24"/>
        </w:rPr>
        <w:t xml:space="preserve"> </w:t>
      </w:r>
      <w:r w:rsidR="004A1ABE">
        <w:rPr>
          <w:sz w:val="24"/>
          <w:szCs w:val="24"/>
        </w:rPr>
        <w:t xml:space="preserve">Mon </w:t>
      </w:r>
      <w:r>
        <w:rPr>
          <w:sz w:val="24"/>
          <w:szCs w:val="24"/>
        </w:rPr>
        <w:t>8</w:t>
      </w:r>
      <w:r w:rsidRPr="002544F4">
        <w:rPr>
          <w:sz w:val="24"/>
          <w:szCs w:val="24"/>
          <w:vertAlign w:val="superscript"/>
        </w:rPr>
        <w:t>th</w:t>
      </w:r>
      <w:r>
        <w:rPr>
          <w:sz w:val="24"/>
          <w:szCs w:val="24"/>
        </w:rPr>
        <w:t xml:space="preserve"> and </w:t>
      </w:r>
      <w:r w:rsidR="004A1ABE">
        <w:rPr>
          <w:sz w:val="24"/>
          <w:szCs w:val="24"/>
        </w:rPr>
        <w:t xml:space="preserve">Tues </w:t>
      </w:r>
      <w:r>
        <w:rPr>
          <w:sz w:val="24"/>
          <w:szCs w:val="24"/>
        </w:rPr>
        <w:t>9</w:t>
      </w:r>
      <w:r w:rsidRPr="002544F4">
        <w:rPr>
          <w:sz w:val="24"/>
          <w:szCs w:val="24"/>
          <w:vertAlign w:val="superscript"/>
        </w:rPr>
        <w:t>th</w:t>
      </w:r>
      <w:r>
        <w:rPr>
          <w:sz w:val="24"/>
          <w:szCs w:val="24"/>
        </w:rPr>
        <w:t xml:space="preserve"> June to ONLY the children of key workers and those vulnerable pupils who have been attending throughout the lockdown period. </w:t>
      </w:r>
    </w:p>
    <w:p w14:paraId="353F8845" w14:textId="0E168338" w:rsidR="002544F4" w:rsidRDefault="002544F4" w:rsidP="48CF2886">
      <w:pPr>
        <w:rPr>
          <w:sz w:val="24"/>
          <w:szCs w:val="24"/>
        </w:rPr>
      </w:pPr>
    </w:p>
    <w:p w14:paraId="01E7FA55" w14:textId="3868CFF5" w:rsidR="00110618" w:rsidRDefault="00110618" w:rsidP="00110618">
      <w:pPr>
        <w:rPr>
          <w:sz w:val="24"/>
          <w:szCs w:val="24"/>
        </w:rPr>
      </w:pPr>
      <w:r>
        <w:rPr>
          <w:sz w:val="24"/>
          <w:szCs w:val="24"/>
        </w:rPr>
        <w:t>From Wednesday10</w:t>
      </w:r>
      <w:r w:rsidRPr="002544F4">
        <w:rPr>
          <w:sz w:val="24"/>
          <w:szCs w:val="24"/>
          <w:vertAlign w:val="superscript"/>
        </w:rPr>
        <w:t>th</w:t>
      </w:r>
      <w:r>
        <w:rPr>
          <w:sz w:val="24"/>
          <w:szCs w:val="24"/>
        </w:rPr>
        <w:t xml:space="preserve"> June, we will begin to open more widely to pupils but thi</w:t>
      </w:r>
      <w:r>
        <w:rPr>
          <w:sz w:val="24"/>
          <w:szCs w:val="24"/>
        </w:rPr>
        <w:t>s will be done in a phased way.</w:t>
      </w:r>
    </w:p>
    <w:p w14:paraId="27FEBF20" w14:textId="72F6EF49" w:rsidR="00110618" w:rsidRDefault="00110618" w:rsidP="00110618">
      <w:pPr>
        <w:rPr>
          <w:sz w:val="24"/>
          <w:szCs w:val="24"/>
        </w:rPr>
      </w:pPr>
    </w:p>
    <w:tbl>
      <w:tblPr>
        <w:tblStyle w:val="TableGrid"/>
        <w:tblpPr w:leftFromText="180" w:rightFromText="180" w:vertAnchor="text" w:tblpY="1"/>
        <w:tblOverlap w:val="never"/>
        <w:tblW w:w="0" w:type="auto"/>
        <w:tblLook w:val="04A0" w:firstRow="1" w:lastRow="0" w:firstColumn="1" w:lastColumn="0" w:noHBand="0" w:noVBand="1"/>
      </w:tblPr>
      <w:tblGrid>
        <w:gridCol w:w="2666"/>
        <w:gridCol w:w="2666"/>
      </w:tblGrid>
      <w:tr w:rsidR="00110618" w14:paraId="310BF511" w14:textId="77777777" w:rsidTr="00110618">
        <w:trPr>
          <w:trHeight w:val="302"/>
        </w:trPr>
        <w:tc>
          <w:tcPr>
            <w:tcW w:w="2666" w:type="dxa"/>
            <w:shd w:val="pct15" w:color="auto" w:fill="auto"/>
          </w:tcPr>
          <w:p w14:paraId="62F07273" w14:textId="772CB20E" w:rsidR="00110618" w:rsidRDefault="00110618" w:rsidP="00110618">
            <w:pPr>
              <w:rPr>
                <w:sz w:val="24"/>
                <w:szCs w:val="24"/>
              </w:rPr>
            </w:pPr>
            <w:r>
              <w:rPr>
                <w:sz w:val="24"/>
                <w:szCs w:val="24"/>
              </w:rPr>
              <w:t>Year Group</w:t>
            </w:r>
          </w:p>
        </w:tc>
        <w:tc>
          <w:tcPr>
            <w:tcW w:w="2666" w:type="dxa"/>
            <w:shd w:val="pct15" w:color="auto" w:fill="auto"/>
          </w:tcPr>
          <w:p w14:paraId="3D6399B1" w14:textId="3D798598" w:rsidR="00110618" w:rsidRDefault="00110618" w:rsidP="00110618">
            <w:pPr>
              <w:rPr>
                <w:sz w:val="24"/>
                <w:szCs w:val="24"/>
              </w:rPr>
            </w:pPr>
            <w:r>
              <w:rPr>
                <w:sz w:val="24"/>
                <w:szCs w:val="24"/>
              </w:rPr>
              <w:t>Return Date</w:t>
            </w:r>
          </w:p>
        </w:tc>
      </w:tr>
      <w:tr w:rsidR="00110618" w14:paraId="5C4CD519" w14:textId="77777777" w:rsidTr="00110618">
        <w:trPr>
          <w:trHeight w:val="295"/>
        </w:trPr>
        <w:tc>
          <w:tcPr>
            <w:tcW w:w="2666" w:type="dxa"/>
          </w:tcPr>
          <w:p w14:paraId="32C557E1" w14:textId="6B47CA0A" w:rsidR="00110618" w:rsidRDefault="00110618" w:rsidP="00110618">
            <w:pPr>
              <w:rPr>
                <w:sz w:val="24"/>
                <w:szCs w:val="24"/>
              </w:rPr>
            </w:pPr>
            <w:r>
              <w:rPr>
                <w:sz w:val="24"/>
                <w:szCs w:val="24"/>
              </w:rPr>
              <w:t>Year 6</w:t>
            </w:r>
          </w:p>
        </w:tc>
        <w:tc>
          <w:tcPr>
            <w:tcW w:w="2666" w:type="dxa"/>
          </w:tcPr>
          <w:p w14:paraId="57C9303F" w14:textId="2547AB38" w:rsidR="00110618" w:rsidRDefault="00110618" w:rsidP="00110618">
            <w:pPr>
              <w:rPr>
                <w:sz w:val="24"/>
                <w:szCs w:val="24"/>
              </w:rPr>
            </w:pPr>
            <w:r>
              <w:rPr>
                <w:sz w:val="24"/>
                <w:szCs w:val="24"/>
              </w:rPr>
              <w:t>Wednesday 10</w:t>
            </w:r>
            <w:r w:rsidRPr="00110618">
              <w:rPr>
                <w:sz w:val="24"/>
                <w:szCs w:val="24"/>
                <w:vertAlign w:val="superscript"/>
              </w:rPr>
              <w:t>th</w:t>
            </w:r>
            <w:r>
              <w:rPr>
                <w:sz w:val="24"/>
                <w:szCs w:val="24"/>
              </w:rPr>
              <w:t xml:space="preserve"> June</w:t>
            </w:r>
          </w:p>
        </w:tc>
      </w:tr>
      <w:tr w:rsidR="00110618" w14:paraId="3DCA789B" w14:textId="77777777" w:rsidTr="00110618">
        <w:trPr>
          <w:trHeight w:val="302"/>
        </w:trPr>
        <w:tc>
          <w:tcPr>
            <w:tcW w:w="2666" w:type="dxa"/>
          </w:tcPr>
          <w:p w14:paraId="0A9815B9" w14:textId="3C556136" w:rsidR="00110618" w:rsidRDefault="00110618" w:rsidP="00110618">
            <w:pPr>
              <w:rPr>
                <w:sz w:val="24"/>
                <w:szCs w:val="24"/>
              </w:rPr>
            </w:pPr>
            <w:r>
              <w:rPr>
                <w:sz w:val="24"/>
                <w:szCs w:val="24"/>
              </w:rPr>
              <w:t>Year 1</w:t>
            </w:r>
          </w:p>
        </w:tc>
        <w:tc>
          <w:tcPr>
            <w:tcW w:w="2666" w:type="dxa"/>
          </w:tcPr>
          <w:p w14:paraId="0786146E" w14:textId="1A6C0C19" w:rsidR="00110618" w:rsidRDefault="00110618" w:rsidP="00110618">
            <w:pPr>
              <w:rPr>
                <w:sz w:val="24"/>
                <w:szCs w:val="24"/>
              </w:rPr>
            </w:pPr>
            <w:r>
              <w:rPr>
                <w:sz w:val="24"/>
                <w:szCs w:val="24"/>
              </w:rPr>
              <w:t>Friday 12</w:t>
            </w:r>
            <w:r w:rsidRPr="00110618">
              <w:rPr>
                <w:sz w:val="24"/>
                <w:szCs w:val="24"/>
                <w:vertAlign w:val="superscript"/>
              </w:rPr>
              <w:t>th</w:t>
            </w:r>
            <w:r>
              <w:rPr>
                <w:sz w:val="24"/>
                <w:szCs w:val="24"/>
              </w:rPr>
              <w:t xml:space="preserve"> June</w:t>
            </w:r>
          </w:p>
        </w:tc>
      </w:tr>
      <w:tr w:rsidR="00110618" w14:paraId="7E329AC6" w14:textId="77777777" w:rsidTr="00110618">
        <w:trPr>
          <w:trHeight w:val="295"/>
        </w:trPr>
        <w:tc>
          <w:tcPr>
            <w:tcW w:w="2666" w:type="dxa"/>
          </w:tcPr>
          <w:p w14:paraId="1B81B870" w14:textId="783B5F72" w:rsidR="00110618" w:rsidRDefault="00110618" w:rsidP="00110618">
            <w:pPr>
              <w:rPr>
                <w:sz w:val="24"/>
                <w:szCs w:val="24"/>
              </w:rPr>
            </w:pPr>
            <w:r>
              <w:rPr>
                <w:sz w:val="24"/>
                <w:szCs w:val="24"/>
              </w:rPr>
              <w:t>Reception</w:t>
            </w:r>
          </w:p>
        </w:tc>
        <w:tc>
          <w:tcPr>
            <w:tcW w:w="2666" w:type="dxa"/>
          </w:tcPr>
          <w:p w14:paraId="5A8D6A44" w14:textId="3B674ADD" w:rsidR="00110618" w:rsidRDefault="00110618" w:rsidP="00110618">
            <w:pPr>
              <w:rPr>
                <w:sz w:val="24"/>
                <w:szCs w:val="24"/>
              </w:rPr>
            </w:pPr>
            <w:r>
              <w:rPr>
                <w:sz w:val="24"/>
                <w:szCs w:val="24"/>
              </w:rPr>
              <w:t>Monday 15</w:t>
            </w:r>
            <w:r w:rsidRPr="00110618">
              <w:rPr>
                <w:sz w:val="24"/>
                <w:szCs w:val="24"/>
                <w:vertAlign w:val="superscript"/>
              </w:rPr>
              <w:t>th</w:t>
            </w:r>
            <w:r>
              <w:rPr>
                <w:sz w:val="24"/>
                <w:szCs w:val="24"/>
              </w:rPr>
              <w:t xml:space="preserve"> June</w:t>
            </w:r>
          </w:p>
        </w:tc>
      </w:tr>
      <w:tr w:rsidR="00110618" w14:paraId="182B18EB" w14:textId="77777777" w:rsidTr="00110618">
        <w:trPr>
          <w:trHeight w:val="302"/>
        </w:trPr>
        <w:tc>
          <w:tcPr>
            <w:tcW w:w="2666" w:type="dxa"/>
          </w:tcPr>
          <w:p w14:paraId="7668A998" w14:textId="2303BED2" w:rsidR="00110618" w:rsidRDefault="00110618" w:rsidP="00110618">
            <w:pPr>
              <w:rPr>
                <w:sz w:val="24"/>
                <w:szCs w:val="24"/>
              </w:rPr>
            </w:pPr>
            <w:r>
              <w:rPr>
                <w:sz w:val="24"/>
                <w:szCs w:val="24"/>
              </w:rPr>
              <w:t>Nursery</w:t>
            </w:r>
          </w:p>
        </w:tc>
        <w:tc>
          <w:tcPr>
            <w:tcW w:w="2666" w:type="dxa"/>
          </w:tcPr>
          <w:p w14:paraId="283F1C3D" w14:textId="73CB1581" w:rsidR="00110618" w:rsidRDefault="00110618" w:rsidP="00110618">
            <w:pPr>
              <w:rPr>
                <w:sz w:val="24"/>
                <w:szCs w:val="24"/>
              </w:rPr>
            </w:pPr>
            <w:r>
              <w:rPr>
                <w:sz w:val="24"/>
                <w:szCs w:val="24"/>
              </w:rPr>
              <w:t>Wednesday 17</w:t>
            </w:r>
            <w:r w:rsidRPr="00110618">
              <w:rPr>
                <w:sz w:val="24"/>
                <w:szCs w:val="24"/>
                <w:vertAlign w:val="superscript"/>
              </w:rPr>
              <w:t>th</w:t>
            </w:r>
            <w:r>
              <w:rPr>
                <w:sz w:val="24"/>
                <w:szCs w:val="24"/>
              </w:rPr>
              <w:t xml:space="preserve"> June</w:t>
            </w:r>
          </w:p>
        </w:tc>
      </w:tr>
      <w:tr w:rsidR="00110618" w14:paraId="35DD9F5F" w14:textId="77777777" w:rsidTr="00110618">
        <w:trPr>
          <w:trHeight w:val="302"/>
        </w:trPr>
        <w:tc>
          <w:tcPr>
            <w:tcW w:w="2666" w:type="dxa"/>
          </w:tcPr>
          <w:p w14:paraId="4867B128" w14:textId="441E9D8F" w:rsidR="00110618" w:rsidRDefault="00110618" w:rsidP="00110618">
            <w:pPr>
              <w:rPr>
                <w:sz w:val="24"/>
                <w:szCs w:val="24"/>
              </w:rPr>
            </w:pPr>
            <w:r>
              <w:rPr>
                <w:sz w:val="24"/>
                <w:szCs w:val="24"/>
              </w:rPr>
              <w:t>All other year groups</w:t>
            </w:r>
          </w:p>
        </w:tc>
        <w:tc>
          <w:tcPr>
            <w:tcW w:w="2666" w:type="dxa"/>
          </w:tcPr>
          <w:p w14:paraId="4D0437CD" w14:textId="6400FA91" w:rsidR="00110618" w:rsidRDefault="00110618" w:rsidP="00110618">
            <w:pPr>
              <w:rPr>
                <w:sz w:val="24"/>
                <w:szCs w:val="24"/>
              </w:rPr>
            </w:pPr>
            <w:r>
              <w:rPr>
                <w:sz w:val="24"/>
                <w:szCs w:val="24"/>
              </w:rPr>
              <w:t>To be confirmed</w:t>
            </w:r>
          </w:p>
        </w:tc>
      </w:tr>
    </w:tbl>
    <w:p w14:paraId="0646BA5C" w14:textId="5937EABC" w:rsidR="00110618" w:rsidRDefault="00110618" w:rsidP="00110618">
      <w:pPr>
        <w:rPr>
          <w:sz w:val="24"/>
          <w:szCs w:val="24"/>
        </w:rPr>
      </w:pPr>
      <w:r>
        <w:rPr>
          <w:sz w:val="24"/>
          <w:szCs w:val="24"/>
        </w:rPr>
        <w:br w:type="textWrapping" w:clear="all"/>
      </w:r>
    </w:p>
    <w:p w14:paraId="7C4FF0AB" w14:textId="6739273D" w:rsidR="00373FB5" w:rsidRPr="00373FB5" w:rsidRDefault="00373FB5" w:rsidP="00373FB5">
      <w:pPr>
        <w:rPr>
          <w:b/>
          <w:sz w:val="24"/>
          <w:szCs w:val="24"/>
        </w:rPr>
      </w:pPr>
      <w:r>
        <w:rPr>
          <w:b/>
          <w:sz w:val="24"/>
          <w:szCs w:val="24"/>
        </w:rPr>
        <w:t xml:space="preserve">You might have seen and read some things that scare you about children returning to school. It has really saddened me to see pictures like this. </w:t>
      </w:r>
      <w:r w:rsidRPr="00373FB5">
        <w:rPr>
          <w:b/>
          <w:sz w:val="24"/>
          <w:szCs w:val="24"/>
        </w:rPr>
        <w:t xml:space="preserve">We believe we can implement the changes we need to without school looking cold and clinical. We will NOT be making children stand in hoops, sit on crosses on the floor or </w:t>
      </w:r>
      <w:r w:rsidR="004A1ABE">
        <w:rPr>
          <w:b/>
          <w:sz w:val="24"/>
          <w:szCs w:val="24"/>
        </w:rPr>
        <w:t xml:space="preserve">be </w:t>
      </w:r>
      <w:r w:rsidRPr="00373FB5">
        <w:rPr>
          <w:b/>
          <w:sz w:val="24"/>
          <w:szCs w:val="24"/>
        </w:rPr>
        <w:t xml:space="preserve">taping off areas of the building. </w:t>
      </w:r>
      <w:r>
        <w:rPr>
          <w:b/>
          <w:sz w:val="24"/>
          <w:szCs w:val="24"/>
        </w:rPr>
        <w:t>If your child falls over, we will treat them and comfort them, but staff will be wearing appropriate PPE to do it. We will make sure that your child feels as comfortable a</w:t>
      </w:r>
      <w:r>
        <w:rPr>
          <w:b/>
          <w:sz w:val="24"/>
          <w:szCs w:val="24"/>
        </w:rPr>
        <w:t>nd happy in school as possible.</w:t>
      </w:r>
    </w:p>
    <w:p w14:paraId="336F6A84" w14:textId="21D0DC61" w:rsidR="00373FB5" w:rsidRDefault="00373FB5" w:rsidP="00110618">
      <w:pPr>
        <w:rPr>
          <w:sz w:val="24"/>
          <w:szCs w:val="24"/>
        </w:rPr>
      </w:pPr>
    </w:p>
    <w:p w14:paraId="513516E5" w14:textId="383FC458" w:rsidR="00110618" w:rsidRDefault="00373FB5" w:rsidP="00110618">
      <w:pPr>
        <w:rPr>
          <w:sz w:val="24"/>
          <w:szCs w:val="24"/>
        </w:rPr>
      </w:pPr>
      <w:r>
        <w:rPr>
          <w:sz w:val="24"/>
          <w:szCs w:val="24"/>
        </w:rPr>
        <w:t xml:space="preserve">However, school will not be the same as it was before lockdown. </w:t>
      </w:r>
      <w:r w:rsidR="00110618">
        <w:rPr>
          <w:sz w:val="24"/>
          <w:szCs w:val="24"/>
        </w:rPr>
        <w:t>The government have set out guidance that children and staff should attempt to stay 2 metres apart. To do this, we have worked out that children will need to be split into groups of between 6 and 9, depending on the size of the room they will be taught in. This means that children might not be working with their own class teacher</w:t>
      </w:r>
      <w:r>
        <w:rPr>
          <w:sz w:val="24"/>
          <w:szCs w:val="24"/>
        </w:rPr>
        <w:t>, in their own classroom</w:t>
      </w:r>
      <w:r w:rsidR="00110618">
        <w:rPr>
          <w:sz w:val="24"/>
          <w:szCs w:val="24"/>
        </w:rPr>
        <w:t xml:space="preserve"> or in a group with their close friends. </w:t>
      </w:r>
      <w:r>
        <w:rPr>
          <w:sz w:val="24"/>
          <w:szCs w:val="24"/>
        </w:rPr>
        <w:t xml:space="preserve">They will stay in these groups all day and will not mix with others at break time or lunch time. </w:t>
      </w:r>
    </w:p>
    <w:p w14:paraId="10B4C4A0" w14:textId="505FE7C6" w:rsidR="00110618" w:rsidRDefault="00110618" w:rsidP="48CF2886">
      <w:pPr>
        <w:rPr>
          <w:sz w:val="24"/>
          <w:szCs w:val="24"/>
        </w:rPr>
      </w:pPr>
    </w:p>
    <w:p w14:paraId="0FFAA57E" w14:textId="6A131CF6" w:rsidR="002544F4" w:rsidRDefault="002544F4" w:rsidP="48CF2886">
      <w:pPr>
        <w:rPr>
          <w:b/>
          <w:sz w:val="24"/>
          <w:szCs w:val="24"/>
        </w:rPr>
      </w:pPr>
      <w:r>
        <w:rPr>
          <w:sz w:val="24"/>
          <w:szCs w:val="24"/>
        </w:rPr>
        <w:lastRenderedPageBreak/>
        <w:t>We know from your responses to our survey that around one third of children are likely to return to school. Obviously, you are entitled to change your mind and opt to send them to school at a later date</w:t>
      </w:r>
      <w:r w:rsidR="00110618">
        <w:rPr>
          <w:sz w:val="24"/>
          <w:szCs w:val="24"/>
        </w:rPr>
        <w:t xml:space="preserve">, perhaps once you have seen how we have implemented changes. </w:t>
      </w:r>
      <w:r w:rsidR="00354B50">
        <w:rPr>
          <w:b/>
          <w:sz w:val="24"/>
          <w:szCs w:val="24"/>
        </w:rPr>
        <w:t xml:space="preserve">If you said NO on the survey but change your mind, we need you to contact </w:t>
      </w:r>
      <w:r w:rsidR="00110618" w:rsidRPr="00354B50">
        <w:rPr>
          <w:b/>
          <w:sz w:val="24"/>
          <w:szCs w:val="24"/>
        </w:rPr>
        <w:t>school to make a</w:t>
      </w:r>
      <w:r w:rsidR="00354B50">
        <w:rPr>
          <w:b/>
          <w:sz w:val="24"/>
          <w:szCs w:val="24"/>
        </w:rPr>
        <w:t xml:space="preserve">rrangements for their return, so that we can set up a new group for them to come in to. It might take a few days from you letting us know that you want them to return, to them coming back. </w:t>
      </w:r>
    </w:p>
    <w:p w14:paraId="7A4B0226" w14:textId="2A9E6484" w:rsidR="00354B50" w:rsidRDefault="00354B50" w:rsidP="48CF2886">
      <w:pPr>
        <w:rPr>
          <w:b/>
          <w:sz w:val="24"/>
          <w:szCs w:val="24"/>
        </w:rPr>
      </w:pPr>
    </w:p>
    <w:p w14:paraId="1982E769" w14:textId="1D840281" w:rsidR="00354B50" w:rsidRDefault="00354B50" w:rsidP="48CF2886">
      <w:pPr>
        <w:rPr>
          <w:sz w:val="24"/>
          <w:szCs w:val="24"/>
        </w:rPr>
      </w:pPr>
      <w:r>
        <w:rPr>
          <w:sz w:val="24"/>
          <w:szCs w:val="24"/>
        </w:rPr>
        <w:t>The reason we cannot give a return date for Year 2, Year 3, Year 4 and Year 5 yet, is because we don’t know for certain how many children in the first four classes will return and therefore how many staff will be needed to teach them, or how many classrooms will be used. We hope to give an update by Friday 19</w:t>
      </w:r>
      <w:r w:rsidRPr="00354B50">
        <w:rPr>
          <w:sz w:val="24"/>
          <w:szCs w:val="24"/>
          <w:vertAlign w:val="superscript"/>
        </w:rPr>
        <w:t>th</w:t>
      </w:r>
      <w:r>
        <w:rPr>
          <w:sz w:val="24"/>
          <w:szCs w:val="24"/>
        </w:rPr>
        <w:t xml:space="preserve"> June.</w:t>
      </w:r>
    </w:p>
    <w:p w14:paraId="6C60C316" w14:textId="572913FC" w:rsidR="00AB2D37" w:rsidRDefault="00AB2D37" w:rsidP="48CF2886">
      <w:pPr>
        <w:rPr>
          <w:sz w:val="24"/>
          <w:szCs w:val="24"/>
        </w:rPr>
      </w:pPr>
    </w:p>
    <w:p w14:paraId="5DF08116" w14:textId="57E95CAE" w:rsidR="00AB2D37" w:rsidRDefault="00AB2D37" w:rsidP="48CF2886">
      <w:pPr>
        <w:rPr>
          <w:sz w:val="24"/>
          <w:szCs w:val="24"/>
        </w:rPr>
      </w:pPr>
      <w:r>
        <w:rPr>
          <w:sz w:val="24"/>
          <w:szCs w:val="24"/>
        </w:rPr>
        <w:t xml:space="preserve">The government are clear that it is a parent’s choice about whether children return to school in summer term. </w:t>
      </w:r>
      <w:r w:rsidRPr="00AB2D37">
        <w:rPr>
          <w:b/>
          <w:sz w:val="24"/>
          <w:szCs w:val="24"/>
        </w:rPr>
        <w:t>Absence will be authorised and there will be no fines if you choose to keep your child at home.</w:t>
      </w:r>
    </w:p>
    <w:p w14:paraId="1582B15D" w14:textId="51DB0790" w:rsidR="00354B50" w:rsidRDefault="00354B50" w:rsidP="48CF2886">
      <w:pPr>
        <w:rPr>
          <w:sz w:val="24"/>
          <w:szCs w:val="24"/>
        </w:rPr>
      </w:pPr>
    </w:p>
    <w:p w14:paraId="0F6665DD" w14:textId="37429200" w:rsidR="002544F4" w:rsidRDefault="00354B50" w:rsidP="48CF2886">
      <w:pPr>
        <w:rPr>
          <w:sz w:val="24"/>
          <w:szCs w:val="24"/>
        </w:rPr>
      </w:pPr>
      <w:r>
        <w:rPr>
          <w:sz w:val="24"/>
          <w:szCs w:val="24"/>
        </w:rPr>
        <w:t xml:space="preserve">Home learning will continue for all children who are not in school. </w:t>
      </w:r>
      <w:r w:rsidR="00AB2D37">
        <w:rPr>
          <w:sz w:val="24"/>
          <w:szCs w:val="24"/>
        </w:rPr>
        <w:t>We want all children to see 8</w:t>
      </w:r>
      <w:r w:rsidR="00AB2D37" w:rsidRPr="00AB2D37">
        <w:rPr>
          <w:sz w:val="24"/>
          <w:szCs w:val="24"/>
          <w:vertAlign w:val="superscript"/>
        </w:rPr>
        <w:t>th</w:t>
      </w:r>
      <w:r w:rsidR="00AB2D37">
        <w:rPr>
          <w:sz w:val="24"/>
          <w:szCs w:val="24"/>
        </w:rPr>
        <w:t xml:space="preserve"> June as their ‘back to school’ day, even if they are not coming back into the school building. </w:t>
      </w:r>
      <w:r>
        <w:rPr>
          <w:sz w:val="24"/>
          <w:szCs w:val="24"/>
        </w:rPr>
        <w:t xml:space="preserve">There will be two Teams video calls each day for every child – one with an English focus and one with a maths focus. </w:t>
      </w:r>
      <w:r w:rsidR="004A1ABE">
        <w:rPr>
          <w:sz w:val="24"/>
          <w:szCs w:val="24"/>
        </w:rPr>
        <w:t xml:space="preserve">We will try to mirror the teaching that is being done for the children in school so that your child is not ‘missing’ key learning if they do not attend. </w:t>
      </w:r>
      <w:r>
        <w:rPr>
          <w:sz w:val="24"/>
          <w:szCs w:val="24"/>
        </w:rPr>
        <w:t xml:space="preserve">If </w:t>
      </w:r>
      <w:r w:rsidR="00AB2D37">
        <w:rPr>
          <w:sz w:val="24"/>
          <w:szCs w:val="24"/>
        </w:rPr>
        <w:t>you have not yet downloaded the Microsoft Teams app, please do so before 8</w:t>
      </w:r>
      <w:r w:rsidR="00AB2D37" w:rsidRPr="00AB2D37">
        <w:rPr>
          <w:sz w:val="24"/>
          <w:szCs w:val="24"/>
          <w:vertAlign w:val="superscript"/>
        </w:rPr>
        <w:t>th</w:t>
      </w:r>
      <w:r w:rsidR="00AB2D37">
        <w:rPr>
          <w:sz w:val="24"/>
          <w:szCs w:val="24"/>
        </w:rPr>
        <w:t xml:space="preserve"> June. Your child’s teacher will be in touch next week with a timetable for calls. We expect that children will engage with these calls and the work set daily and will be following up with families to see what support we can offer to get the children back into a learning routine. </w:t>
      </w:r>
      <w:r w:rsidR="004A1ABE">
        <w:rPr>
          <w:sz w:val="24"/>
          <w:szCs w:val="24"/>
        </w:rPr>
        <w:t xml:space="preserve">If you need support with technology – either to loan a device or with downloading the app – please get in touch. Miss Bartley is working in school all next week so will be available to answer questions. </w:t>
      </w:r>
    </w:p>
    <w:p w14:paraId="5110986D" w14:textId="77777777" w:rsidR="002544F4" w:rsidRPr="002247EC" w:rsidRDefault="002544F4" w:rsidP="48CF2886">
      <w:pPr>
        <w:rPr>
          <w:sz w:val="24"/>
          <w:szCs w:val="24"/>
        </w:rPr>
      </w:pPr>
    </w:p>
    <w:p w14:paraId="31AACD9B" w14:textId="4AE8F658" w:rsidR="00CC575C" w:rsidRPr="002247EC" w:rsidRDefault="7405375E" w:rsidP="48CF2886">
      <w:pPr>
        <w:rPr>
          <w:sz w:val="24"/>
          <w:szCs w:val="24"/>
        </w:rPr>
      </w:pPr>
      <w:r w:rsidRPr="48CF2886">
        <w:rPr>
          <w:sz w:val="24"/>
          <w:szCs w:val="24"/>
        </w:rPr>
        <w:t>I will continue to provide</w:t>
      </w:r>
      <w:r w:rsidR="004A1ABE">
        <w:rPr>
          <w:sz w:val="24"/>
          <w:szCs w:val="24"/>
        </w:rPr>
        <w:t xml:space="preserve"> updates about start times, arrangements for drop off and collection </w:t>
      </w:r>
      <w:proofErr w:type="spellStart"/>
      <w:r w:rsidR="004A1ABE">
        <w:rPr>
          <w:sz w:val="24"/>
          <w:szCs w:val="24"/>
        </w:rPr>
        <w:t>etc</w:t>
      </w:r>
      <w:proofErr w:type="spellEnd"/>
      <w:r w:rsidR="00067F31">
        <w:rPr>
          <w:sz w:val="24"/>
          <w:szCs w:val="24"/>
        </w:rPr>
        <w:t xml:space="preserve"> when these are confirmed,</w:t>
      </w:r>
      <w:r w:rsidRPr="48CF2886">
        <w:rPr>
          <w:sz w:val="24"/>
          <w:szCs w:val="24"/>
        </w:rPr>
        <w:t xml:space="preserve"> so do please check the website regularly. </w:t>
      </w:r>
      <w:r w:rsidR="079042CA" w:rsidRPr="48CF2886">
        <w:rPr>
          <w:sz w:val="24"/>
          <w:szCs w:val="24"/>
        </w:rPr>
        <w:t>If you have any questions or comments, please email me at the address above.</w:t>
      </w:r>
    </w:p>
    <w:p w14:paraId="51B4AA1D" w14:textId="6AF5A8DF" w:rsidR="00CC575C" w:rsidRPr="002247EC" w:rsidRDefault="00CC575C" w:rsidP="48CF2886">
      <w:pPr>
        <w:rPr>
          <w:sz w:val="24"/>
          <w:szCs w:val="24"/>
        </w:rPr>
      </w:pPr>
    </w:p>
    <w:p w14:paraId="34EDAED8" w14:textId="0F13F1FA" w:rsidR="00CC575C" w:rsidRPr="002247EC" w:rsidRDefault="3C828179" w:rsidP="48CF2886">
      <w:pPr>
        <w:rPr>
          <w:sz w:val="24"/>
          <w:szCs w:val="24"/>
        </w:rPr>
      </w:pPr>
      <w:r w:rsidRPr="48CF2886">
        <w:rPr>
          <w:sz w:val="24"/>
          <w:szCs w:val="24"/>
        </w:rPr>
        <w:t>Take care</w:t>
      </w:r>
    </w:p>
    <w:p w14:paraId="233FB9FC" w14:textId="05A187F2" w:rsidR="48CF2886" w:rsidRDefault="48CF2886" w:rsidP="48CF2886">
      <w:pPr>
        <w:rPr>
          <w:sz w:val="24"/>
          <w:szCs w:val="24"/>
        </w:rPr>
      </w:pPr>
    </w:p>
    <w:p w14:paraId="6E68E691" w14:textId="77777777" w:rsidR="00CC575C" w:rsidRDefault="00AF7565" w:rsidP="48CF2886">
      <w:pPr>
        <w:rPr>
          <w:sz w:val="24"/>
          <w:szCs w:val="24"/>
        </w:rPr>
      </w:pPr>
      <w:r>
        <w:rPr>
          <w:noProof/>
          <w:lang w:eastAsia="en-GB"/>
        </w:rPr>
        <w:drawing>
          <wp:anchor distT="0" distB="0" distL="114300" distR="114300" simplePos="0" relativeHeight="251657216" behindDoc="0" locked="0" layoutInCell="1" allowOverlap="1" wp14:anchorId="1DCB78B1" wp14:editId="07777777">
            <wp:simplePos x="0" y="0"/>
            <wp:positionH relativeFrom="column">
              <wp:posOffset>47625</wp:posOffset>
            </wp:positionH>
            <wp:positionV relativeFrom="paragraph">
              <wp:posOffset>10795</wp:posOffset>
            </wp:positionV>
            <wp:extent cx="865958" cy="35530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5958" cy="3553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EC669" w14:textId="77777777" w:rsidR="002E115F" w:rsidRDefault="002E115F" w:rsidP="48CF2886">
      <w:pPr>
        <w:rPr>
          <w:sz w:val="24"/>
          <w:szCs w:val="24"/>
        </w:rPr>
      </w:pPr>
    </w:p>
    <w:p w14:paraId="6E8C6813" w14:textId="113F05F5" w:rsidR="48CF2886" w:rsidRDefault="48CF2886" w:rsidP="48CF2886">
      <w:pPr>
        <w:rPr>
          <w:sz w:val="24"/>
          <w:szCs w:val="24"/>
        </w:rPr>
      </w:pPr>
    </w:p>
    <w:p w14:paraId="14990636" w14:textId="77777777" w:rsidR="00DC0583" w:rsidRDefault="00C01AC4" w:rsidP="48CF2886">
      <w:pPr>
        <w:rPr>
          <w:sz w:val="24"/>
          <w:szCs w:val="24"/>
        </w:rPr>
      </w:pPr>
      <w:bookmarkStart w:id="0" w:name="_GoBack"/>
      <w:bookmarkEnd w:id="0"/>
      <w:r w:rsidRPr="48CF2886">
        <w:rPr>
          <w:sz w:val="24"/>
          <w:szCs w:val="24"/>
        </w:rPr>
        <w:t>Mrs T Caffrey</w:t>
      </w:r>
    </w:p>
    <w:sectPr w:rsidR="00DC0583">
      <w:footerReference w:type="default" r:id="rId10"/>
      <w:pgSz w:w="11906" w:h="16838"/>
      <w:pgMar w:top="70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E1E97" w14:textId="77777777" w:rsidR="0060146F" w:rsidRDefault="0060146F">
      <w:r>
        <w:separator/>
      </w:r>
    </w:p>
  </w:endnote>
  <w:endnote w:type="continuationSeparator" w:id="0">
    <w:p w14:paraId="18146AF6" w14:textId="77777777" w:rsidR="0060146F" w:rsidRDefault="00601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E3B8" w14:textId="77777777" w:rsidR="00A83CD5" w:rsidRDefault="00AF7565">
    <w:pPr>
      <w:pStyle w:val="Footer"/>
    </w:pPr>
    <w:r>
      <w:rPr>
        <w:noProof/>
        <w:lang w:eastAsia="en-GB"/>
      </w:rPr>
      <w:drawing>
        <wp:anchor distT="0" distB="0" distL="114300" distR="114300" simplePos="0" relativeHeight="251657728" behindDoc="0" locked="0" layoutInCell="1" allowOverlap="1" wp14:anchorId="07445889" wp14:editId="07777777">
          <wp:simplePos x="0" y="0"/>
          <wp:positionH relativeFrom="column">
            <wp:posOffset>1765935</wp:posOffset>
          </wp:positionH>
          <wp:positionV relativeFrom="paragraph">
            <wp:posOffset>-256540</wp:posOffset>
          </wp:positionV>
          <wp:extent cx="1403985" cy="449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495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FFB0A" w14:textId="77777777" w:rsidR="0060146F" w:rsidRDefault="0060146F">
      <w:r>
        <w:separator/>
      </w:r>
    </w:p>
  </w:footnote>
  <w:footnote w:type="continuationSeparator" w:id="0">
    <w:p w14:paraId="7AF5B9E3" w14:textId="77777777" w:rsidR="0060146F" w:rsidRDefault="006014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5333"/>
    <w:multiLevelType w:val="hybridMultilevel"/>
    <w:tmpl w:val="3EB4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A46A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41C4B50"/>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5F010300"/>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76D46E84"/>
    <w:multiLevelType w:val="singleLevel"/>
    <w:tmpl w:val="08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C5"/>
    <w:rsid w:val="0005005E"/>
    <w:rsid w:val="00052412"/>
    <w:rsid w:val="00067F31"/>
    <w:rsid w:val="000E5B24"/>
    <w:rsid w:val="00110618"/>
    <w:rsid w:val="001469A5"/>
    <w:rsid w:val="002020AE"/>
    <w:rsid w:val="002247EC"/>
    <w:rsid w:val="002423CF"/>
    <w:rsid w:val="002544F4"/>
    <w:rsid w:val="00291D83"/>
    <w:rsid w:val="002A60B1"/>
    <w:rsid w:val="002C47A2"/>
    <w:rsid w:val="002E115F"/>
    <w:rsid w:val="00316ED5"/>
    <w:rsid w:val="00337800"/>
    <w:rsid w:val="00354B50"/>
    <w:rsid w:val="00373FB5"/>
    <w:rsid w:val="003A404C"/>
    <w:rsid w:val="003C09B9"/>
    <w:rsid w:val="003D3577"/>
    <w:rsid w:val="003E230D"/>
    <w:rsid w:val="00463A09"/>
    <w:rsid w:val="004A1ABE"/>
    <w:rsid w:val="004E0320"/>
    <w:rsid w:val="004E041E"/>
    <w:rsid w:val="00520B95"/>
    <w:rsid w:val="005242F8"/>
    <w:rsid w:val="005926D4"/>
    <w:rsid w:val="005B46F9"/>
    <w:rsid w:val="005C203F"/>
    <w:rsid w:val="0060146F"/>
    <w:rsid w:val="007538DC"/>
    <w:rsid w:val="00762AC5"/>
    <w:rsid w:val="008351FB"/>
    <w:rsid w:val="008650BF"/>
    <w:rsid w:val="00875983"/>
    <w:rsid w:val="008B42BF"/>
    <w:rsid w:val="008D3E40"/>
    <w:rsid w:val="00945F4D"/>
    <w:rsid w:val="009F7FDB"/>
    <w:rsid w:val="00A358BB"/>
    <w:rsid w:val="00A4042F"/>
    <w:rsid w:val="00A83CD5"/>
    <w:rsid w:val="00A8474B"/>
    <w:rsid w:val="00AA1D7D"/>
    <w:rsid w:val="00AB2D37"/>
    <w:rsid w:val="00AD1AF9"/>
    <w:rsid w:val="00AF7565"/>
    <w:rsid w:val="00B16283"/>
    <w:rsid w:val="00B2453C"/>
    <w:rsid w:val="00B268E7"/>
    <w:rsid w:val="00B85366"/>
    <w:rsid w:val="00BA76E7"/>
    <w:rsid w:val="00BB6EC2"/>
    <w:rsid w:val="00BD563F"/>
    <w:rsid w:val="00BE735F"/>
    <w:rsid w:val="00BF721A"/>
    <w:rsid w:val="00C01AC4"/>
    <w:rsid w:val="00C24A81"/>
    <w:rsid w:val="00C6444B"/>
    <w:rsid w:val="00C75F7D"/>
    <w:rsid w:val="00CA55AE"/>
    <w:rsid w:val="00CA7629"/>
    <w:rsid w:val="00CC575C"/>
    <w:rsid w:val="00CE0CD6"/>
    <w:rsid w:val="00D5162A"/>
    <w:rsid w:val="00D62270"/>
    <w:rsid w:val="00DC0583"/>
    <w:rsid w:val="00DC3A18"/>
    <w:rsid w:val="00E0002F"/>
    <w:rsid w:val="00E00FC8"/>
    <w:rsid w:val="00E22FF3"/>
    <w:rsid w:val="00EC617F"/>
    <w:rsid w:val="00F02A12"/>
    <w:rsid w:val="00F21F20"/>
    <w:rsid w:val="00F50587"/>
    <w:rsid w:val="01022D3D"/>
    <w:rsid w:val="01CB7862"/>
    <w:rsid w:val="01E8C737"/>
    <w:rsid w:val="01F1A0FC"/>
    <w:rsid w:val="02B3DA50"/>
    <w:rsid w:val="03287367"/>
    <w:rsid w:val="04BB0221"/>
    <w:rsid w:val="05569A15"/>
    <w:rsid w:val="079042CA"/>
    <w:rsid w:val="09549B45"/>
    <w:rsid w:val="09AC6FF6"/>
    <w:rsid w:val="0A08F2D2"/>
    <w:rsid w:val="0AD48C12"/>
    <w:rsid w:val="0B2368AC"/>
    <w:rsid w:val="0C1EB181"/>
    <w:rsid w:val="0DB1652B"/>
    <w:rsid w:val="0F016B96"/>
    <w:rsid w:val="0F198B95"/>
    <w:rsid w:val="10C7C77E"/>
    <w:rsid w:val="114FC116"/>
    <w:rsid w:val="13DD3BBA"/>
    <w:rsid w:val="142F36F1"/>
    <w:rsid w:val="15679CB4"/>
    <w:rsid w:val="159619A4"/>
    <w:rsid w:val="186E43E5"/>
    <w:rsid w:val="19B1D3BB"/>
    <w:rsid w:val="1A196F83"/>
    <w:rsid w:val="1A201A88"/>
    <w:rsid w:val="1A6106C4"/>
    <w:rsid w:val="1AC4DC55"/>
    <w:rsid w:val="1B2F23CE"/>
    <w:rsid w:val="1B690D14"/>
    <w:rsid w:val="1BF0765D"/>
    <w:rsid w:val="1C5F50B9"/>
    <w:rsid w:val="1C97EDE5"/>
    <w:rsid w:val="1DCEB7AD"/>
    <w:rsid w:val="1EC59962"/>
    <w:rsid w:val="1ECF1970"/>
    <w:rsid w:val="215C09BC"/>
    <w:rsid w:val="21FC6490"/>
    <w:rsid w:val="220BD868"/>
    <w:rsid w:val="2250BC6B"/>
    <w:rsid w:val="229D86CA"/>
    <w:rsid w:val="23C6E052"/>
    <w:rsid w:val="249E57F5"/>
    <w:rsid w:val="258847B3"/>
    <w:rsid w:val="26213A65"/>
    <w:rsid w:val="279984D0"/>
    <w:rsid w:val="279C286C"/>
    <w:rsid w:val="28447C5F"/>
    <w:rsid w:val="2A4A6CDE"/>
    <w:rsid w:val="2C6F3271"/>
    <w:rsid w:val="2CB0C228"/>
    <w:rsid w:val="2CF43018"/>
    <w:rsid w:val="2E8CC41B"/>
    <w:rsid w:val="2E924613"/>
    <w:rsid w:val="2FBF04E4"/>
    <w:rsid w:val="32090CF4"/>
    <w:rsid w:val="33703FD9"/>
    <w:rsid w:val="33775972"/>
    <w:rsid w:val="33D88045"/>
    <w:rsid w:val="37DC898F"/>
    <w:rsid w:val="39394546"/>
    <w:rsid w:val="39C346EB"/>
    <w:rsid w:val="3A24162A"/>
    <w:rsid w:val="3A6A40EF"/>
    <w:rsid w:val="3AA3D4D2"/>
    <w:rsid w:val="3C828179"/>
    <w:rsid w:val="3DF3DCBA"/>
    <w:rsid w:val="40956197"/>
    <w:rsid w:val="41E07FA9"/>
    <w:rsid w:val="422B65D2"/>
    <w:rsid w:val="432B278A"/>
    <w:rsid w:val="440B4F0C"/>
    <w:rsid w:val="44445C1F"/>
    <w:rsid w:val="46706BBB"/>
    <w:rsid w:val="47657E61"/>
    <w:rsid w:val="478862D0"/>
    <w:rsid w:val="47EA7001"/>
    <w:rsid w:val="487F6E58"/>
    <w:rsid w:val="48CF2886"/>
    <w:rsid w:val="49AE197C"/>
    <w:rsid w:val="49C12C19"/>
    <w:rsid w:val="4B0C6D83"/>
    <w:rsid w:val="4B0DC8E0"/>
    <w:rsid w:val="4B1AD587"/>
    <w:rsid w:val="4B514DB8"/>
    <w:rsid w:val="4C3178B3"/>
    <w:rsid w:val="4C731844"/>
    <w:rsid w:val="4CA396C0"/>
    <w:rsid w:val="4E3B0C89"/>
    <w:rsid w:val="4FAB9204"/>
    <w:rsid w:val="51192125"/>
    <w:rsid w:val="51D30959"/>
    <w:rsid w:val="5388581F"/>
    <w:rsid w:val="549F7CCB"/>
    <w:rsid w:val="54AD2045"/>
    <w:rsid w:val="5673B28F"/>
    <w:rsid w:val="57A8A9EF"/>
    <w:rsid w:val="57ED4308"/>
    <w:rsid w:val="581C4D34"/>
    <w:rsid w:val="5A80BFD7"/>
    <w:rsid w:val="5ABE9D43"/>
    <w:rsid w:val="5B1FCA2D"/>
    <w:rsid w:val="5B20F762"/>
    <w:rsid w:val="5B55FA01"/>
    <w:rsid w:val="5B67ED5B"/>
    <w:rsid w:val="5BDA0F26"/>
    <w:rsid w:val="5C3CA392"/>
    <w:rsid w:val="5C8F674A"/>
    <w:rsid w:val="5D7ABC21"/>
    <w:rsid w:val="5D8A4444"/>
    <w:rsid w:val="5E0B3D03"/>
    <w:rsid w:val="5E97C6B0"/>
    <w:rsid w:val="5EDCC476"/>
    <w:rsid w:val="5FB6B6FA"/>
    <w:rsid w:val="6026B834"/>
    <w:rsid w:val="61088316"/>
    <w:rsid w:val="61B80E13"/>
    <w:rsid w:val="62AB0692"/>
    <w:rsid w:val="63E01FAA"/>
    <w:rsid w:val="64015E9F"/>
    <w:rsid w:val="6517CCCD"/>
    <w:rsid w:val="678DB8BA"/>
    <w:rsid w:val="6903C271"/>
    <w:rsid w:val="6A55BFEE"/>
    <w:rsid w:val="6C269EBB"/>
    <w:rsid w:val="6D1C8302"/>
    <w:rsid w:val="6E598511"/>
    <w:rsid w:val="6EA5FBD7"/>
    <w:rsid w:val="70637C73"/>
    <w:rsid w:val="73233890"/>
    <w:rsid w:val="7405375E"/>
    <w:rsid w:val="7643845F"/>
    <w:rsid w:val="767CCBF4"/>
    <w:rsid w:val="778E32C3"/>
    <w:rsid w:val="77B05476"/>
    <w:rsid w:val="77D876D8"/>
    <w:rsid w:val="77DF5510"/>
    <w:rsid w:val="79ED0456"/>
    <w:rsid w:val="7A21BE5F"/>
    <w:rsid w:val="7A4B70E0"/>
    <w:rsid w:val="7A5E424B"/>
    <w:rsid w:val="7A963022"/>
    <w:rsid w:val="7D1DF176"/>
    <w:rsid w:val="7D853B37"/>
    <w:rsid w:val="7E31A4F9"/>
    <w:rsid w:val="7EC2C9E1"/>
    <w:rsid w:val="7ED9EFE9"/>
    <w:rsid w:val="7EDB66EB"/>
    <w:rsid w:val="7FCD2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706616D6"/>
  <w15:chartTrackingRefBased/>
  <w15:docId w15:val="{C99E5646-2D1D-4B43-B445-6D4FE8CF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right"/>
      <w:outlineLvl w:val="0"/>
    </w:pPr>
    <w:rPr>
      <w:rFonts w:ascii="Bookman Old Style" w:hAnsi="Bookman Old Style"/>
      <w:b/>
      <w:sz w:val="22"/>
    </w:rPr>
  </w:style>
  <w:style w:type="paragraph" w:styleId="Heading2">
    <w:name w:val="heading 2"/>
    <w:basedOn w:val="Normal"/>
    <w:next w:val="Normal"/>
    <w:qFormat/>
    <w:pPr>
      <w:keepNext/>
      <w:ind w:left="1876"/>
      <w:jc w:val="right"/>
      <w:outlineLvl w:val="1"/>
    </w:pPr>
    <w:rPr>
      <w:rFonts w:ascii="Bookman Old Style" w:hAnsi="Bookman Old Style"/>
      <w:b/>
      <w:sz w:val="22"/>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rFonts w:ascii="Comic Sans MS" w:hAnsi="Comic Sans MS"/>
      <w:sz w:val="52"/>
    </w:rPr>
  </w:style>
  <w:style w:type="paragraph" w:styleId="Heading6">
    <w:name w:val="heading 6"/>
    <w:basedOn w:val="Normal"/>
    <w:next w:val="Normal"/>
    <w:qFormat/>
    <w:pPr>
      <w:keepNext/>
      <w:jc w:val="center"/>
      <w:outlineLvl w:val="5"/>
    </w:pPr>
    <w:rPr>
      <w:rFonts w:ascii="Comic Sans MS" w:hAnsi="Comic Sans MS"/>
      <w:sz w:val="36"/>
    </w:rPr>
  </w:style>
  <w:style w:type="paragraph" w:styleId="Heading7">
    <w:name w:val="heading 7"/>
    <w:basedOn w:val="Normal"/>
    <w:next w:val="Normal"/>
    <w:qFormat/>
    <w:pPr>
      <w:keepNext/>
      <w:jc w:val="center"/>
      <w:outlineLvl w:val="6"/>
    </w:pPr>
    <w:rPr>
      <w:rFonts w:ascii="Comic Sans MS" w:hAnsi="Comic Sans MS"/>
      <w:sz w:val="24"/>
    </w:rPr>
  </w:style>
  <w:style w:type="paragraph" w:styleId="Heading8">
    <w:name w:val="heading 8"/>
    <w:basedOn w:val="Normal"/>
    <w:next w:val="Normal"/>
    <w:qFormat/>
    <w:pPr>
      <w:keepNext/>
      <w:jc w:val="center"/>
      <w:outlineLvl w:val="7"/>
    </w:pPr>
    <w:rPr>
      <w:b/>
      <w:bCs/>
      <w:sz w:val="24"/>
      <w:u w:val="single"/>
    </w:rPr>
  </w:style>
  <w:style w:type="paragraph" w:styleId="Heading9">
    <w:name w:val="heading 9"/>
    <w:basedOn w:val="Normal"/>
    <w:next w:val="Normal"/>
    <w:qFormat/>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BodyText2">
    <w:name w:val="Body Text 2"/>
    <w:basedOn w:val="Normal"/>
    <w:rPr>
      <w:rFonts w:ascii="Comic Sans MS" w:hAnsi="Comic Sans MS"/>
      <w:sz w:val="36"/>
    </w:rPr>
  </w:style>
  <w:style w:type="paragraph" w:styleId="BodyText3">
    <w:name w:val="Body Text 3"/>
    <w:basedOn w:val="Normal"/>
    <w:rPr>
      <w:rFonts w:ascii="Comic Sans MS" w:hAnsi="Comic Sans MS"/>
      <w:b/>
      <w:sz w:val="32"/>
    </w:rPr>
  </w:style>
  <w:style w:type="table" w:styleId="TableGrid">
    <w:name w:val="Table Grid"/>
    <w:basedOn w:val="TableNormal"/>
    <w:rsid w:val="0005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0FC8"/>
    <w:rPr>
      <w:rFonts w:ascii="Segoe UI" w:hAnsi="Segoe UI" w:cs="Segoe UI"/>
      <w:sz w:val="18"/>
      <w:szCs w:val="18"/>
    </w:rPr>
  </w:style>
  <w:style w:type="character" w:customStyle="1" w:styleId="BalloonTextChar">
    <w:name w:val="Balloon Text Char"/>
    <w:link w:val="BalloonText"/>
    <w:rsid w:val="00E00FC8"/>
    <w:rPr>
      <w:rFonts w:ascii="Segoe UI" w:hAnsi="Segoe UI" w:cs="Segoe UI"/>
      <w:sz w:val="18"/>
      <w:szCs w:val="18"/>
      <w:lang w:eastAsia="en-US"/>
    </w:rPr>
  </w:style>
  <w:style w:type="character" w:styleId="Hyperlink">
    <w:name w:val="Hyperlink"/>
    <w:rsid w:val="002247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2</Pages>
  <Words>679</Words>
  <Characters>3874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 Department</dc:creator>
  <cp:keywords/>
  <cp:lastModifiedBy>Caffrey, Tracey</cp:lastModifiedBy>
  <cp:revision>3</cp:revision>
  <cp:lastPrinted>2017-10-03T23:48:00Z</cp:lastPrinted>
  <dcterms:created xsi:type="dcterms:W3CDTF">2020-05-29T09:22:00Z</dcterms:created>
  <dcterms:modified xsi:type="dcterms:W3CDTF">2020-05-29T12:14:00Z</dcterms:modified>
</cp:coreProperties>
</file>